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7C9" w:rsidRDefault="00AD57C9" w:rsidP="00AD57C9">
      <w:pPr>
        <w:ind w:left="720" w:hanging="360"/>
        <w:jc w:val="both"/>
      </w:pPr>
    </w:p>
    <w:p w:rsidR="00AD57C9" w:rsidRDefault="00AD57C9" w:rsidP="00AD57C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57C9">
        <w:rPr>
          <w:rFonts w:ascii="Times New Roman" w:hAnsi="Times New Roman" w:cs="Times New Roman"/>
          <w:sz w:val="24"/>
          <w:szCs w:val="24"/>
        </w:rPr>
        <w:t xml:space="preserve">Complementa esta información tantas veces como autorías haya: </w:t>
      </w:r>
    </w:p>
    <w:p w:rsidR="00AD57C9" w:rsidRPr="00AD57C9" w:rsidRDefault="00AD57C9" w:rsidP="00AD57C9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AD57C9" w:rsidRPr="00AD57C9" w:rsidRDefault="00AD57C9" w:rsidP="00AD57C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57C9">
        <w:rPr>
          <w:rFonts w:ascii="Times New Roman" w:hAnsi="Times New Roman" w:cs="Times New Roman"/>
          <w:sz w:val="24"/>
          <w:szCs w:val="24"/>
        </w:rPr>
        <w:t xml:space="preserve">Nombre y Apellidos: </w:t>
      </w:r>
    </w:p>
    <w:p w:rsidR="00AD57C9" w:rsidRPr="00AD57C9" w:rsidRDefault="00AD57C9" w:rsidP="00AD57C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57C9">
        <w:rPr>
          <w:rFonts w:ascii="Times New Roman" w:hAnsi="Times New Roman" w:cs="Times New Roman"/>
          <w:sz w:val="24"/>
          <w:szCs w:val="24"/>
        </w:rPr>
        <w:t>Correo:</w:t>
      </w:r>
    </w:p>
    <w:p w:rsidR="00AD57C9" w:rsidRPr="00AD57C9" w:rsidRDefault="00AD57C9" w:rsidP="00AD57C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57C9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AD57C9">
        <w:rPr>
          <w:rFonts w:ascii="Times New Roman" w:hAnsi="Times New Roman" w:cs="Times New Roman"/>
          <w:sz w:val="24"/>
          <w:szCs w:val="24"/>
        </w:rPr>
        <w:t>:</w:t>
      </w:r>
    </w:p>
    <w:p w:rsidR="00AD57C9" w:rsidRPr="00AD57C9" w:rsidRDefault="00AD57C9" w:rsidP="00AD57C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57C9">
        <w:rPr>
          <w:rFonts w:ascii="Times New Roman" w:hAnsi="Times New Roman" w:cs="Times New Roman"/>
          <w:sz w:val="24"/>
          <w:szCs w:val="24"/>
        </w:rPr>
        <w:t xml:space="preserve">Filiación: </w:t>
      </w:r>
    </w:p>
    <w:p w:rsidR="00AD57C9" w:rsidRPr="00AD57C9" w:rsidRDefault="00AD57C9" w:rsidP="00AD57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57C9" w:rsidRPr="00AD57C9" w:rsidRDefault="00AD57C9" w:rsidP="00AD57C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57C9">
        <w:rPr>
          <w:rFonts w:ascii="Times New Roman" w:hAnsi="Times New Roman" w:cs="Times New Roman"/>
          <w:sz w:val="24"/>
          <w:szCs w:val="24"/>
        </w:rPr>
        <w:t xml:space="preserve">En el caso que el artículo tenga más de una autoría debe complementar la siguiente tabla. </w:t>
      </w:r>
      <w:r w:rsidRPr="00AD57C9">
        <w:rPr>
          <w:rFonts w:ascii="Times New Roman" w:hAnsi="Times New Roman" w:cs="Times New Roman"/>
          <w:sz w:val="24"/>
          <w:szCs w:val="24"/>
          <w:shd w:val="clear" w:color="auto" w:fill="FFFFFF"/>
        </w:rPr>
        <w:t>Además, cuando haya más de una persona firmante, deberán designar claramente las tareas realizadas en un cuadro basado en el </w:t>
      </w:r>
      <w:hyperlink r:id="rId7" w:tgtFrame="_blank" w:history="1">
        <w:r w:rsidRPr="00AD57C9">
          <w:rPr>
            <w:rStyle w:val="Hipervnculo"/>
            <w:rFonts w:ascii="Times New Roman" w:hAnsi="Times New Roman" w:cs="Times New Roman"/>
            <w:color w:val="007AB2"/>
            <w:sz w:val="24"/>
            <w:szCs w:val="24"/>
            <w:shd w:val="clear" w:color="auto" w:fill="FFFFFF"/>
          </w:rPr>
          <w:t>sist</w:t>
        </w:r>
        <w:r w:rsidRPr="00AD57C9">
          <w:rPr>
            <w:rStyle w:val="Hipervnculo"/>
            <w:rFonts w:ascii="Times New Roman" w:hAnsi="Times New Roman" w:cs="Times New Roman"/>
            <w:color w:val="007AB2"/>
            <w:sz w:val="24"/>
            <w:szCs w:val="24"/>
            <w:shd w:val="clear" w:color="auto" w:fill="FFFFFF"/>
          </w:rPr>
          <w:t>e</w:t>
        </w:r>
        <w:r w:rsidRPr="00AD57C9">
          <w:rPr>
            <w:rStyle w:val="Hipervnculo"/>
            <w:rFonts w:ascii="Times New Roman" w:hAnsi="Times New Roman" w:cs="Times New Roman"/>
            <w:color w:val="007AB2"/>
            <w:sz w:val="24"/>
            <w:szCs w:val="24"/>
            <w:shd w:val="clear" w:color="auto" w:fill="FFFFFF"/>
          </w:rPr>
          <w:t xml:space="preserve">ma </w:t>
        </w:r>
        <w:proofErr w:type="spellStart"/>
        <w:r w:rsidRPr="00AD57C9">
          <w:rPr>
            <w:rStyle w:val="Hipervnculo"/>
            <w:rFonts w:ascii="Times New Roman" w:hAnsi="Times New Roman" w:cs="Times New Roman"/>
            <w:color w:val="007AB2"/>
            <w:sz w:val="24"/>
            <w:szCs w:val="24"/>
            <w:shd w:val="clear" w:color="auto" w:fill="FFFFFF"/>
          </w:rPr>
          <w:t>CRediT</w:t>
        </w:r>
        <w:proofErr w:type="spellEnd"/>
      </w:hyperlink>
      <w:r w:rsidRPr="00AD57C9">
        <w:rPr>
          <w:rFonts w:ascii="Times New Roman" w:hAnsi="Times New Roman" w:cs="Times New Roman"/>
          <w:sz w:val="24"/>
          <w:szCs w:val="24"/>
          <w:shd w:val="clear" w:color="auto" w:fill="FFFFFF"/>
        </w:rPr>
        <w:t>, que distingue hasta 14 roles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E54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Incorpora tantas tareas como hayan realizado. </w:t>
      </w:r>
    </w:p>
    <w:p w:rsidR="00AD57C9" w:rsidRPr="00AD57C9" w:rsidRDefault="00AD57C9" w:rsidP="00AD57C9">
      <w:pPr>
        <w:shd w:val="clear" w:color="auto" w:fill="FFFFFF"/>
        <w:spacing w:before="300" w:after="300" w:line="375" w:lineRule="atLeast"/>
        <w:rPr>
          <w:rFonts w:ascii="Arial" w:eastAsia="Times New Roman" w:hAnsi="Arial" w:cs="Arial"/>
          <w:sz w:val="21"/>
          <w:szCs w:val="21"/>
          <w:lang w:eastAsia="es-ES"/>
        </w:rPr>
      </w:pPr>
      <w:r w:rsidRPr="00AD57C9">
        <w:rPr>
          <w:rFonts w:ascii="Arial" w:eastAsia="Times New Roman" w:hAnsi="Arial" w:cs="Arial"/>
          <w:i/>
          <w:iCs/>
          <w:sz w:val="21"/>
          <w:szCs w:val="21"/>
          <w:lang w:eastAsia="es-ES"/>
        </w:rPr>
        <w:t>Contribución al trabajo</w:t>
      </w:r>
      <w:r w:rsidRPr="00AD57C9">
        <w:rPr>
          <w:rFonts w:ascii="Arial" w:eastAsia="Times New Roman" w:hAnsi="Arial" w:cs="Arial"/>
          <w:sz w:val="21"/>
          <w:szCs w:val="21"/>
          <w:lang w:eastAsia="es-ES"/>
        </w:rPr>
        <w:t>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  <w:gridCol w:w="1342"/>
        <w:gridCol w:w="1342"/>
      </w:tblGrid>
      <w:tr w:rsidR="00AD57C9" w:rsidRPr="00AD57C9" w:rsidTr="00AD57C9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5C068B"/>
            <w:tcMar>
              <w:top w:w="150" w:type="dxa"/>
              <w:left w:w="105" w:type="dxa"/>
              <w:bottom w:w="150" w:type="dxa"/>
              <w:right w:w="105" w:type="dxa"/>
            </w:tcMar>
            <w:hideMark/>
          </w:tcPr>
          <w:p w:rsidR="00AD57C9" w:rsidRPr="00AD57C9" w:rsidRDefault="00AD57C9" w:rsidP="00AD57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ES"/>
              </w:rPr>
            </w:pPr>
            <w:r w:rsidRPr="00AD57C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ES"/>
              </w:rPr>
              <w:t>TAREA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5C068B"/>
            <w:tcMar>
              <w:top w:w="150" w:type="dxa"/>
              <w:left w:w="105" w:type="dxa"/>
              <w:bottom w:w="150" w:type="dxa"/>
              <w:right w:w="105" w:type="dxa"/>
            </w:tcMar>
            <w:hideMark/>
          </w:tcPr>
          <w:p w:rsidR="00AD57C9" w:rsidRPr="00AD57C9" w:rsidRDefault="00AD57C9" w:rsidP="00AD57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ES"/>
              </w:rPr>
            </w:pPr>
            <w:r w:rsidRPr="00AD57C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ES"/>
              </w:rPr>
              <w:t>AUTOR/A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5C068B"/>
            <w:tcMar>
              <w:top w:w="150" w:type="dxa"/>
              <w:left w:w="105" w:type="dxa"/>
              <w:bottom w:w="150" w:type="dxa"/>
              <w:right w:w="105" w:type="dxa"/>
            </w:tcMar>
            <w:hideMark/>
          </w:tcPr>
          <w:p w:rsidR="00AD57C9" w:rsidRPr="00AD57C9" w:rsidRDefault="00AD57C9" w:rsidP="00AD57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ES"/>
              </w:rPr>
            </w:pPr>
            <w:r w:rsidRPr="00AD57C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ES"/>
              </w:rPr>
              <w:t>AUTOR/A 2</w:t>
            </w:r>
          </w:p>
        </w:tc>
      </w:tr>
      <w:tr w:rsidR="00AD57C9" w:rsidRPr="00AD57C9" w:rsidTr="00AD57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hideMark/>
          </w:tcPr>
          <w:p w:rsidR="00AD57C9" w:rsidRPr="00AD57C9" w:rsidRDefault="00AD57C9" w:rsidP="00AD57C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</w:pPr>
            <w:r w:rsidRPr="00AD57C9"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  <w:t>Concepción y diseño del trabajo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hideMark/>
          </w:tcPr>
          <w:p w:rsidR="00AD57C9" w:rsidRPr="00AD57C9" w:rsidRDefault="00AD57C9" w:rsidP="00AD5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hideMark/>
          </w:tcPr>
          <w:p w:rsidR="00AD57C9" w:rsidRPr="00AD57C9" w:rsidRDefault="00AD57C9" w:rsidP="00AD5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</w:pPr>
            <w:r w:rsidRPr="00AD57C9"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  <w:t> </w:t>
            </w:r>
          </w:p>
        </w:tc>
      </w:tr>
      <w:tr w:rsidR="00AD57C9" w:rsidRPr="00AD57C9" w:rsidTr="00AD57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hideMark/>
          </w:tcPr>
          <w:p w:rsidR="00AD57C9" w:rsidRPr="00AD57C9" w:rsidRDefault="00AD57C9" w:rsidP="00AD57C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</w:pPr>
            <w:r w:rsidRPr="00AD57C9"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  <w:t>Búsqueda documental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hideMark/>
          </w:tcPr>
          <w:p w:rsidR="00AD57C9" w:rsidRPr="00AD57C9" w:rsidRDefault="00AD57C9" w:rsidP="00AD5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hideMark/>
          </w:tcPr>
          <w:p w:rsidR="00AD57C9" w:rsidRPr="00AD57C9" w:rsidRDefault="00AD57C9" w:rsidP="00AD5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</w:pPr>
            <w:r w:rsidRPr="00AD57C9"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  <w:t> </w:t>
            </w:r>
          </w:p>
        </w:tc>
      </w:tr>
      <w:tr w:rsidR="00AD57C9" w:rsidRPr="00AD57C9" w:rsidTr="00AD57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hideMark/>
          </w:tcPr>
          <w:p w:rsidR="00AD57C9" w:rsidRPr="00AD57C9" w:rsidRDefault="00AD57C9" w:rsidP="00AD57C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</w:pPr>
            <w:r w:rsidRPr="00AD57C9"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  <w:t>Recogida y análisis de datos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hideMark/>
          </w:tcPr>
          <w:p w:rsidR="00AD57C9" w:rsidRPr="00AD57C9" w:rsidRDefault="00AD57C9" w:rsidP="00AD5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hideMark/>
          </w:tcPr>
          <w:p w:rsidR="00AD57C9" w:rsidRPr="00AD57C9" w:rsidRDefault="00AD57C9" w:rsidP="00AD5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</w:pPr>
          </w:p>
        </w:tc>
      </w:tr>
      <w:tr w:rsidR="00AD57C9" w:rsidRPr="00AD57C9" w:rsidTr="00AD57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hideMark/>
          </w:tcPr>
          <w:p w:rsidR="00AD57C9" w:rsidRPr="00AD57C9" w:rsidRDefault="00AD57C9" w:rsidP="00AD57C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</w:pPr>
            <w:r w:rsidRPr="00AD57C9"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  <w:t>Redacción, formato, revisión y aprobación de versiones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hideMark/>
          </w:tcPr>
          <w:p w:rsidR="00AD57C9" w:rsidRPr="00AD57C9" w:rsidRDefault="00AD57C9" w:rsidP="00AD5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hideMark/>
          </w:tcPr>
          <w:p w:rsidR="00AD57C9" w:rsidRPr="00AD57C9" w:rsidRDefault="00AD57C9" w:rsidP="00AD5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</w:pPr>
          </w:p>
        </w:tc>
      </w:tr>
      <w:tr w:rsidR="00AD57C9" w:rsidRPr="00AD57C9" w:rsidTr="00AD57C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hideMark/>
          </w:tcPr>
          <w:p w:rsidR="00AD57C9" w:rsidRPr="00AD57C9" w:rsidRDefault="00AD57C9" w:rsidP="00AD57C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</w:pPr>
            <w:r w:rsidRPr="00AD57C9"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  <w:t>Traducción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hideMark/>
          </w:tcPr>
          <w:p w:rsidR="00AD57C9" w:rsidRPr="00AD57C9" w:rsidRDefault="00AD57C9" w:rsidP="00AD5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</w:pPr>
            <w:r w:rsidRPr="00AD57C9"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hideMark/>
          </w:tcPr>
          <w:p w:rsidR="00AD57C9" w:rsidRPr="00AD57C9" w:rsidRDefault="00AD57C9" w:rsidP="00AD5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</w:pPr>
          </w:p>
        </w:tc>
      </w:tr>
    </w:tbl>
    <w:p w:rsidR="00AD57C9" w:rsidRDefault="00AD57C9">
      <w:bookmarkStart w:id="0" w:name="_GoBack"/>
      <w:bookmarkEnd w:id="0"/>
    </w:p>
    <w:sectPr w:rsidR="00AD57C9" w:rsidSect="00470D43">
      <w:headerReference w:type="default" r:id="rId8"/>
      <w:pgSz w:w="11909" w:h="16834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AB1" w:rsidRDefault="00174AB1" w:rsidP="00AD57C9">
      <w:pPr>
        <w:spacing w:after="0" w:line="240" w:lineRule="auto"/>
      </w:pPr>
      <w:r>
        <w:separator/>
      </w:r>
    </w:p>
  </w:endnote>
  <w:endnote w:type="continuationSeparator" w:id="0">
    <w:p w:rsidR="00174AB1" w:rsidRDefault="00174AB1" w:rsidP="00AD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AB1" w:rsidRDefault="00174AB1" w:rsidP="00AD57C9">
      <w:pPr>
        <w:spacing w:after="0" w:line="240" w:lineRule="auto"/>
      </w:pPr>
      <w:r>
        <w:separator/>
      </w:r>
    </w:p>
  </w:footnote>
  <w:footnote w:type="continuationSeparator" w:id="0">
    <w:p w:rsidR="00174AB1" w:rsidRDefault="00174AB1" w:rsidP="00AD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7C9" w:rsidRDefault="00AD57C9" w:rsidP="00AD57C9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3086C4">
          <wp:simplePos x="0" y="0"/>
          <wp:positionH relativeFrom="column">
            <wp:posOffset>1270000</wp:posOffset>
          </wp:positionH>
          <wp:positionV relativeFrom="paragraph">
            <wp:posOffset>0</wp:posOffset>
          </wp:positionV>
          <wp:extent cx="3187700" cy="7429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9019A43">
          <wp:extent cx="4846955" cy="99377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6955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p w:rsidR="00AD57C9" w:rsidRDefault="00AD57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13F0B"/>
    <w:multiLevelType w:val="hybridMultilevel"/>
    <w:tmpl w:val="20A6C1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923A5"/>
    <w:multiLevelType w:val="hybridMultilevel"/>
    <w:tmpl w:val="E58A612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C9"/>
    <w:rsid w:val="00174AB1"/>
    <w:rsid w:val="00470D43"/>
    <w:rsid w:val="00AD57C9"/>
    <w:rsid w:val="00AD6D89"/>
    <w:rsid w:val="00B053D0"/>
    <w:rsid w:val="00EE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04697"/>
  <w15:chartTrackingRefBased/>
  <w15:docId w15:val="{431E6E6A-2BCF-46FA-826E-CDBEEE59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AD57C9"/>
    <w:rPr>
      <w:i/>
      <w:iCs/>
    </w:rPr>
  </w:style>
  <w:style w:type="paragraph" w:styleId="Prrafodelista">
    <w:name w:val="List Paragraph"/>
    <w:basedOn w:val="Normal"/>
    <w:uiPriority w:val="34"/>
    <w:qFormat/>
    <w:rsid w:val="00AD57C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D57C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7C9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D5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57C9"/>
  </w:style>
  <w:style w:type="paragraph" w:styleId="Piedepgina">
    <w:name w:val="footer"/>
    <w:basedOn w:val="Normal"/>
    <w:link w:val="PiedepginaCar"/>
    <w:uiPriority w:val="99"/>
    <w:unhideWhenUsed/>
    <w:rsid w:val="00AD5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5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blioteca.ulpgc.es/blogs/acceso-abierto/2022/02/03/credit-reconocimiento-de-la-contribucion-de-cada-firma-en-un-documento-academi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2025-12-16T12:20:00Z</dcterms:created>
  <dcterms:modified xsi:type="dcterms:W3CDTF">2025-12-16T12:31:00Z</dcterms:modified>
</cp:coreProperties>
</file>